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F76" w:rsidRPr="00D96F76" w:rsidRDefault="00D96F76" w:rsidP="00D96F76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Times New Roman"/>
          <w:b/>
          <w:bCs/>
          <w:color w:val="87011C"/>
          <w:sz w:val="36"/>
          <w:szCs w:val="36"/>
          <w:lang w:eastAsia="ru-RU"/>
        </w:rPr>
      </w:pPr>
      <w:r w:rsidRPr="00D96F76">
        <w:rPr>
          <w:rFonts w:ascii="Calibri" w:eastAsia="Times New Roman" w:hAnsi="Calibri" w:cs="Times New Roman"/>
          <w:b/>
          <w:bCs/>
          <w:color w:val="87011C"/>
          <w:sz w:val="36"/>
          <w:szCs w:val="36"/>
          <w:lang w:eastAsia="ru-RU"/>
        </w:rPr>
        <w:t>В Свердловской области увеличилось количество ДТП с участием несовершеннолетних водителей</w:t>
      </w:r>
    </w:p>
    <w:p w:rsidR="00743C3F" w:rsidRDefault="00D96F76" w:rsidP="00743C3F">
      <w:pPr>
        <w:spacing w:before="100" w:beforeAutospacing="1" w:after="100" w:afterAutospacing="1" w:line="240" w:lineRule="auto"/>
        <w:ind w:firstLine="480"/>
        <w:jc w:val="both"/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</w:pP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Ответственность за последствия таких ДТП несут законные </w:t>
      </w:r>
      <w:r w:rsidR="00743C3F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п</w:t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редставители подростков </w:t>
      </w:r>
      <w:r w:rsidRPr="00D96F76">
        <w:rPr>
          <w:rFonts w:ascii="Calibri" w:eastAsia="Times New Roman" w:hAnsi="Calibri" w:cs="Times New Roman"/>
          <w:noProof/>
          <w:color w:val="87011C"/>
          <w:sz w:val="28"/>
          <w:szCs w:val="28"/>
          <w:lang w:eastAsia="ru-RU"/>
        </w:rPr>
        <w:drawing>
          <wp:inline distT="0" distB="0" distL="0" distR="0">
            <wp:extent cx="6001093" cy="4505325"/>
            <wp:effectExtent l="0" t="0" r="0" b="0"/>
            <wp:docPr id="5" name="Рисунок 5" descr="http://u27732.netangels.ru/mertie2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27732.netangels.ru/mertie2/1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62" cy="45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 С начала 2020 года в Свердловской области регистрируется рост числа ДТП с участием несовершеннолетних водителей, управляющих транспортными средствами – автомобилями, мотоциклами,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квадроциклами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,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мотовездеходами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. Таких ДТП зарегистрировано уже 76. В результате ДТП травмы получили 48 человек и большая часть из них – 77% - это подростки в возрасте до 18 лет. У подростков, управляющих транспортными средствами, отсутствуют водительские удостоверения соответствующих категорий: они либо не достигли определенного возраста, чтобы пройти обучение в автошколе и получить удостоверение, либо, даже при достижении возраста (водительское удостоверение на право управления мотоциклом можно получить в 16 лет) - у них нет желания узаконить свое право управления</w:t>
      </w:r>
      <w:r w:rsidR="00743C3F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</w:t>
      </w:r>
      <w:r w:rsidR="00743C3F"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мотоциклами. </w:t>
      </w:r>
    </w:p>
    <w:p w:rsidR="00743C3F" w:rsidRDefault="00D96F76" w:rsidP="00743C3F">
      <w:pPr>
        <w:spacing w:before="100" w:beforeAutospacing="1" w:after="100" w:afterAutospacing="1" w:line="240" w:lineRule="auto"/>
        <w:ind w:firstLine="480"/>
        <w:jc w:val="both"/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</w:pP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lastRenderedPageBreak/>
        <w:t xml:space="preserve"> </w:t>
      </w:r>
      <w:r w:rsidRPr="00D96F76">
        <w:rPr>
          <w:rFonts w:ascii="Calibri" w:eastAsia="Times New Roman" w:hAnsi="Calibri" w:cs="Times New Roman"/>
          <w:noProof/>
          <w:color w:val="87011C"/>
          <w:sz w:val="28"/>
          <w:szCs w:val="28"/>
          <w:lang w:eastAsia="ru-RU"/>
        </w:rPr>
        <w:drawing>
          <wp:inline distT="0" distB="0" distL="0" distR="0">
            <wp:extent cx="6010275" cy="3384164"/>
            <wp:effectExtent l="0" t="0" r="0" b="6985"/>
            <wp:docPr id="4" name="Рисунок 4" descr="http://u27732.netangels.ru/mertie2/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27732.netangels.ru/mertie2/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29" cy="34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br/>
        <w:t xml:space="preserve">Очередное ДТП с участием 15-летнего подростка на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квадроцикле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произошло накануне, в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Ревдинском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районе. Несовершеннолетний водитель, управляя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квадроциклом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, не обеспечил постоянного контроля за движением транспортного средства, допустил съезд с проезжей части и наезд на препятствие в виде дерева. В результате ДТП 15-летний подросток госпитализирован в травматологическое отделение ДМБ № 9 г.</w:t>
      </w:r>
      <w:r w:rsidR="00743C3F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</w:t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Екатеринбурга с травмами головы и переломами костей</w:t>
      </w:r>
      <w:r w:rsidR="00743C3F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</w:t>
      </w:r>
      <w:r w:rsidR="00743C3F"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черепа. </w:t>
      </w:r>
    </w:p>
    <w:p w:rsidR="00743C3F" w:rsidRDefault="00D96F76" w:rsidP="00743C3F">
      <w:pPr>
        <w:spacing w:before="100" w:beforeAutospacing="1" w:after="100" w:afterAutospacing="1" w:line="240" w:lineRule="auto"/>
        <w:ind w:firstLine="480"/>
        <w:jc w:val="both"/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</w:pP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lastRenderedPageBreak/>
        <w:t xml:space="preserve"> </w:t>
      </w:r>
      <w:r w:rsidRPr="00D96F76">
        <w:rPr>
          <w:rFonts w:ascii="Calibri" w:eastAsia="Times New Roman" w:hAnsi="Calibri" w:cs="Times New Roman"/>
          <w:noProof/>
          <w:color w:val="87011C"/>
          <w:sz w:val="28"/>
          <w:szCs w:val="28"/>
          <w:lang w:eastAsia="ru-RU"/>
        </w:rPr>
        <w:drawing>
          <wp:inline distT="0" distB="0" distL="0" distR="0">
            <wp:extent cx="5991225" cy="7988300"/>
            <wp:effectExtent l="0" t="0" r="9525" b="0"/>
            <wp:docPr id="3" name="Рисунок 3" descr="http://u27732.netangels.ru/mertie2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27732.netangels.ru/mertie2/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23" cy="798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br/>
        <w:t xml:space="preserve">Сотрудниками ГИБДД установлено, что вместе с 17-летним другом подростки взяли напрокат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квадроцикл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и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питбайк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, на которых катались по лесной дороге в районе баз отдыха. Во время поездки 15-летний подросток использовал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мотоэкипировку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и мотошлем, что позволило избежать получения более </w:t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lastRenderedPageBreak/>
        <w:t xml:space="preserve">серьезных травм. Родители мальчика про эту поездку не знали, как и не знали о планах мальчика взять напрокат транспортное средство. В ходе начатой проверки по факту ДТП сотрудникам полиции предстоит выяснить порядок работы пункта проката техники, где молодые люди взяли технику, а также направить материалы в подразделение по делам несовершеннолетних, где подросток уже состоит на специализированном учете. В летний период дорожно-транспортные происшествия с участием несовершеннолетних водителей нередко регистрируются в сельских территория, садовых товариществах, дачных поселках, где дети живут или проводят каникулы. При управлении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мототехникой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водители и пассажиры, а зачастую это дети или подростки, не используют мотошлемы и защитную</w:t>
      </w:r>
      <w:r w:rsidR="00743C3F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</w:t>
      </w:r>
      <w:r w:rsidR="00743C3F"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экипировку. </w:t>
      </w:r>
    </w:p>
    <w:p w:rsidR="00743C3F" w:rsidRDefault="00D96F76" w:rsidP="00743C3F">
      <w:pPr>
        <w:spacing w:before="100" w:beforeAutospacing="1" w:after="100" w:afterAutospacing="1" w:line="240" w:lineRule="auto"/>
        <w:ind w:firstLine="480"/>
        <w:jc w:val="both"/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</w:pP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</w:t>
      </w:r>
      <w:r w:rsidRPr="00D96F76">
        <w:rPr>
          <w:rFonts w:ascii="Calibri" w:eastAsia="Times New Roman" w:hAnsi="Calibri" w:cs="Times New Roman"/>
          <w:noProof/>
          <w:color w:val="87011C"/>
          <w:sz w:val="28"/>
          <w:szCs w:val="28"/>
          <w:lang w:eastAsia="ru-RU"/>
        </w:rPr>
        <w:drawing>
          <wp:inline distT="0" distB="0" distL="0" distR="0">
            <wp:extent cx="6013780" cy="4514850"/>
            <wp:effectExtent l="0" t="0" r="6350" b="0"/>
            <wp:docPr id="2" name="Рисунок 2" descr="http://u27732.netangels.ru/mertie2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27732.netangels.ru/mertie2/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72" cy="45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br/>
        <w:t xml:space="preserve">Больше всего поражает безразличие взрослых в подобных ситуациях. Техника и ключи от нее находятся в свободном доступе, при этом родители не только разрешают детям управлять техникой, но и поощряют желания детей, приобретая им транспортные средства. Помимо этого, подростки собирают средства передвижения для проведения досуга и совместных поездок с друзьями из частей от других транспортных средств, и впоследствии эта техника, не прошедшая технический осмотр и регистрацию в Госавтоинспекции, выезжает на дороги общего пользования. Идя на поводу у подростков, взрослые не отдают себе отчета о возможных последствиях </w:t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lastRenderedPageBreak/>
        <w:t>поездок, когда транспортным средством управляет ребенок, не имеющий ни теоретических знаний ПДД, которыми должен обладать водитель транспортного средства, ни навыков управления. Осознание приходит значительно позже: после совершения ДТП, оформления штрафов, выплаты нанесенного ущерба, потому что все эти выплаты взыскивают с законных представителей несовершеннолетних, которые стали виновниками дорожно-транспортных происшествий. Это наносит значительный материальный ущерб.</w:t>
      </w: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br/>
        <w:t xml:space="preserve">Никакие штрафы и выплаты не могут компенсировать последствия получения серьезных травм во время поездки с бесправным водителем, а также трагическую потерю близкого. Госавтоинспекция Свердловской области, в первую очередь, обращается ко взрослым, к родителям, с просьбой отказаться от приобретения транспортных средств подросткам, не имеющим права управления. Кроме этого, необходимо ограничить доступ детей к ключам и к местам нахождения транспортных средств. Это возможно только после прохождения обучения в автошколе и получения водительского удостоверения разрешено управление транспортными средствами. Если ребенок проявляет повышенный интерес к технике, управлению техникой, необходимо объяснять возможные последствия поездок на автомобилях или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мототехнике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, связанных с получением травм и даже гибели людей, но также говорить о привлечении к административной ответственности за подобные правонарушения, в том числе и законных представителей (родителей), и возможной постановке на специализированный учет в подразделения по делам несовершеннолетних, что может негативно сказаться на дальнейшей жизни и построении профессиональной карьеры. Сейчас по каждому факту задержания за рулем несовершеннолетнего, не имеющего права управления, сотрудниками ГИБДД направляются материалы в ПДН и </w:t>
      </w:r>
      <w:proofErr w:type="spellStart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ТКДНиЗП</w:t>
      </w:r>
      <w:proofErr w:type="spellEnd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для проведения дополнительной профилактической работы и постановке на</w:t>
      </w:r>
      <w:r w:rsidR="00743C3F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 xml:space="preserve"> </w:t>
      </w:r>
      <w:r w:rsidR="00743C3F"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учет. </w:t>
      </w:r>
    </w:p>
    <w:p w:rsidR="00D96F76" w:rsidRPr="00D96F76" w:rsidRDefault="00D96F76" w:rsidP="00743C3F">
      <w:pPr>
        <w:spacing w:before="100" w:beforeAutospacing="1" w:after="100" w:afterAutospacing="1" w:line="240" w:lineRule="auto"/>
        <w:ind w:firstLine="480"/>
        <w:jc w:val="both"/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</w:pP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lastRenderedPageBreak/>
        <w:t xml:space="preserve"> </w:t>
      </w:r>
      <w:r w:rsidRPr="00D96F76">
        <w:rPr>
          <w:rFonts w:ascii="Calibri" w:eastAsia="Times New Roman" w:hAnsi="Calibri" w:cs="Times New Roman"/>
          <w:noProof/>
          <w:color w:val="87011C"/>
          <w:sz w:val="28"/>
          <w:szCs w:val="28"/>
          <w:lang w:eastAsia="ru-RU"/>
        </w:rPr>
        <w:drawing>
          <wp:inline distT="0" distB="0" distL="0" distR="0">
            <wp:extent cx="6010275" cy="3573291"/>
            <wp:effectExtent l="0" t="0" r="0" b="8255"/>
            <wp:docPr id="1" name="Рисунок 1" descr="http://u27732.netangels.ru/mertie2/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27732.netangels.ru/mertie2/1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9" cy="35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br/>
        <w:t>Собственникам транспортных средств, родителям, необходимо помнить, что за передачу управления транспортными средствами лицам, не имеющим права управления, предусмотрена административная ответственность в виде штрафа в размере 30000 рублей. Для самого водителя, если он достиг 16 лет, за бесправное вождение предусмотрена административная ответственность в виде штрафа от 5 до 15 тысяч рублей.</w:t>
      </w:r>
    </w:p>
    <w:p w:rsidR="00D96F76" w:rsidRPr="00D96F76" w:rsidRDefault="00D96F76" w:rsidP="00D96F76">
      <w:pPr>
        <w:spacing w:before="100" w:beforeAutospacing="1" w:after="100" w:afterAutospacing="1" w:line="240" w:lineRule="auto"/>
        <w:ind w:firstLine="480"/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</w:pPr>
      <w:r w:rsidRPr="00D96F76">
        <w:rPr>
          <w:rFonts w:ascii="Calibri" w:eastAsia="Times New Roman" w:hAnsi="Calibri" w:cs="Times New Roman"/>
          <w:color w:val="87011C"/>
          <w:sz w:val="28"/>
          <w:szCs w:val="28"/>
          <w:lang w:eastAsia="ru-RU"/>
        </w:rPr>
        <w:t>УГИБДД ГУ МВД России по Свердловской области</w:t>
      </w:r>
    </w:p>
    <w:p w:rsidR="00CF3647" w:rsidRDefault="00CF3647"/>
    <w:sectPr w:rsidR="00CF3647" w:rsidSect="00743C3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F76"/>
    <w:rsid w:val="00743C3F"/>
    <w:rsid w:val="00CF3647"/>
    <w:rsid w:val="00D9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051F9"/>
  <w15:chartTrackingRefBased/>
  <w15:docId w15:val="{53342DAD-A26E-4DC8-87C3-138B2DD5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6F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6F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">
    <w:name w:val="text"/>
    <w:basedOn w:val="a"/>
    <w:rsid w:val="00D9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3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</dc:creator>
  <cp:keywords/>
  <dc:description/>
  <cp:lastModifiedBy>User</cp:lastModifiedBy>
  <cp:revision>3</cp:revision>
  <dcterms:created xsi:type="dcterms:W3CDTF">2020-08-18T09:45:00Z</dcterms:created>
  <dcterms:modified xsi:type="dcterms:W3CDTF">2020-08-19T06:01:00Z</dcterms:modified>
</cp:coreProperties>
</file>