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06" w:rsidRPr="00A9342A" w:rsidRDefault="00E92A06" w:rsidP="00E92A06">
      <w:pPr>
        <w:pStyle w:val="a4"/>
        <w:spacing w:before="0" w:beforeAutospacing="0" w:after="0" w:afterAutospacing="0"/>
        <w:ind w:firstLine="709"/>
        <w:jc w:val="center"/>
        <w:rPr>
          <w:b/>
          <w:sz w:val="32"/>
        </w:rPr>
      </w:pPr>
      <w:bookmarkStart w:id="0" w:name="_GoBack"/>
      <w:r w:rsidRPr="00A9342A">
        <w:rPr>
          <w:b/>
          <w:sz w:val="32"/>
        </w:rPr>
        <w:t>ПОЛЕЗНЫЕ ССЫЛКИ И</w:t>
      </w:r>
    </w:p>
    <w:p w:rsidR="00E92A06" w:rsidRPr="00A9342A" w:rsidRDefault="00E92A06" w:rsidP="00E92A06">
      <w:pPr>
        <w:pStyle w:val="a4"/>
        <w:spacing w:before="0" w:beforeAutospacing="0" w:after="0" w:afterAutospacing="0"/>
        <w:ind w:firstLine="709"/>
        <w:jc w:val="center"/>
        <w:rPr>
          <w:b/>
          <w:sz w:val="32"/>
        </w:rPr>
      </w:pPr>
      <w:r w:rsidRPr="00A9342A">
        <w:rPr>
          <w:b/>
          <w:sz w:val="32"/>
        </w:rPr>
        <w:t>ТЕЛЕФОНЫ ПСИХОЛОГИЧЕСКОЙ ПОДДЕРЖКИ</w:t>
      </w:r>
    </w:p>
    <w:bookmarkEnd w:id="0"/>
    <w:p w:rsidR="00E92A06" w:rsidRDefault="00E92A06" w:rsidP="00E92A06">
      <w:pPr>
        <w:pStyle w:val="a4"/>
        <w:spacing w:before="0" w:beforeAutospacing="0" w:after="0" w:afterAutospacing="0"/>
        <w:ind w:firstLine="709"/>
        <w:rPr>
          <w:b/>
        </w:rPr>
      </w:pPr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sz w:val="32"/>
        </w:rPr>
      </w:pPr>
      <w:r w:rsidRPr="00E92A06">
        <w:rPr>
          <w:b/>
          <w:sz w:val="32"/>
        </w:rPr>
        <w:t xml:space="preserve">Всероссийский детский телефон доверия 8-800-2000-122 для детей, педагогов и родителей. Звонок с любого вида телефонной связи из любой точки Свердловской области </w:t>
      </w:r>
      <w:r w:rsidRPr="00E92A06">
        <w:rPr>
          <w:b/>
          <w:sz w:val="32"/>
          <w:u w:val="single"/>
        </w:rPr>
        <w:t>бесплатный</w:t>
      </w:r>
      <w:r w:rsidRPr="00E92A06">
        <w:rPr>
          <w:b/>
          <w:sz w:val="32"/>
        </w:rPr>
        <w:t xml:space="preserve">. Сайт </w:t>
      </w:r>
      <w:r w:rsidRPr="00E92A06">
        <w:rPr>
          <w:b/>
          <w:sz w:val="32"/>
          <w:lang w:val="en-US"/>
        </w:rPr>
        <w:t>www</w:t>
      </w:r>
      <w:r w:rsidRPr="00E92A06">
        <w:rPr>
          <w:b/>
          <w:sz w:val="32"/>
        </w:rPr>
        <w:t>.</w:t>
      </w:r>
      <w:proofErr w:type="spellStart"/>
      <w:r w:rsidRPr="00E92A06">
        <w:rPr>
          <w:b/>
          <w:sz w:val="32"/>
          <w:lang w:val="en-US"/>
        </w:rPr>
        <w:t>telefon</w:t>
      </w:r>
      <w:proofErr w:type="spellEnd"/>
      <w:r w:rsidRPr="00E92A06">
        <w:rPr>
          <w:b/>
          <w:sz w:val="32"/>
        </w:rPr>
        <w:t>-</w:t>
      </w:r>
      <w:proofErr w:type="spellStart"/>
      <w:r w:rsidRPr="00E92A06">
        <w:rPr>
          <w:b/>
          <w:sz w:val="32"/>
          <w:lang w:val="en-US"/>
        </w:rPr>
        <w:t>doveria</w:t>
      </w:r>
      <w:proofErr w:type="spellEnd"/>
      <w:r w:rsidRPr="00E92A06">
        <w:rPr>
          <w:b/>
          <w:sz w:val="32"/>
        </w:rPr>
        <w:t>.</w:t>
      </w:r>
      <w:proofErr w:type="spellStart"/>
      <w:r w:rsidRPr="00E92A06">
        <w:rPr>
          <w:b/>
          <w:sz w:val="32"/>
          <w:lang w:val="en-US"/>
        </w:rPr>
        <w:t>ru</w:t>
      </w:r>
      <w:proofErr w:type="spellEnd"/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sz w:val="32"/>
        </w:rPr>
      </w:pPr>
    </w:p>
    <w:p w:rsidR="00E92A06" w:rsidRDefault="00E92A06" w:rsidP="00E92A06">
      <w:pPr>
        <w:pStyle w:val="a4"/>
        <w:spacing w:before="0" w:beforeAutospacing="0" w:after="0" w:afterAutospacing="0"/>
        <w:ind w:firstLine="709"/>
        <w:rPr>
          <w:b/>
          <w:sz w:val="32"/>
        </w:rPr>
      </w:pPr>
      <w:r w:rsidRPr="00E92A06">
        <w:rPr>
          <w:b/>
          <w:sz w:val="32"/>
        </w:rPr>
        <w:t>Телефон горячей линии для граждан по вопросам развития и воспитания детей</w:t>
      </w:r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bCs/>
          <w:sz w:val="32"/>
        </w:rPr>
      </w:pPr>
      <w:r w:rsidRPr="00E92A06">
        <w:rPr>
          <w:b/>
          <w:sz w:val="32"/>
        </w:rPr>
        <w:t xml:space="preserve"> </w:t>
      </w:r>
      <w:r w:rsidRPr="00E92A06">
        <w:rPr>
          <w:b/>
          <w:bCs/>
          <w:sz w:val="32"/>
        </w:rPr>
        <w:t>8 919 381 03 64</w:t>
      </w:r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bCs/>
          <w:sz w:val="32"/>
        </w:rPr>
      </w:pPr>
    </w:p>
    <w:p w:rsidR="00E92A06" w:rsidRDefault="00E92A06" w:rsidP="00E92A06">
      <w:pPr>
        <w:pStyle w:val="a4"/>
        <w:spacing w:before="0" w:beforeAutospacing="0" w:after="0" w:afterAutospacing="0"/>
        <w:ind w:firstLine="709"/>
        <w:rPr>
          <w:b/>
          <w:sz w:val="32"/>
        </w:rPr>
      </w:pPr>
      <w:r w:rsidRPr="00E92A06">
        <w:rPr>
          <w:b/>
          <w:sz w:val="32"/>
        </w:rPr>
        <w:t xml:space="preserve">Горячая линия по вопросам, связанных с наркоманией, алкоголизмом, реабилитацией и ВИЧ-инфекцией </w:t>
      </w:r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bCs/>
          <w:sz w:val="32"/>
        </w:rPr>
      </w:pPr>
      <w:r w:rsidRPr="00E92A06">
        <w:rPr>
          <w:b/>
          <w:sz w:val="32"/>
        </w:rPr>
        <w:t xml:space="preserve"> </w:t>
      </w:r>
      <w:r w:rsidRPr="00E92A06">
        <w:rPr>
          <w:b/>
          <w:bCs/>
          <w:sz w:val="32"/>
        </w:rPr>
        <w:t>8 929 212 37 50</w:t>
      </w:r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bCs/>
          <w:sz w:val="32"/>
        </w:rPr>
      </w:pPr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bCs/>
          <w:sz w:val="32"/>
        </w:rPr>
      </w:pPr>
      <w:r w:rsidRPr="00E92A06">
        <w:rPr>
          <w:b/>
          <w:bCs/>
          <w:sz w:val="32"/>
        </w:rPr>
        <w:t>Полезные ссылки:</w:t>
      </w:r>
    </w:p>
    <w:p w:rsidR="00E92A06" w:rsidRPr="00E92A06" w:rsidRDefault="00E92A06" w:rsidP="00E92A06">
      <w:pPr>
        <w:pStyle w:val="a4"/>
        <w:spacing w:before="0" w:beforeAutospacing="0" w:after="0" w:afterAutospacing="0"/>
        <w:ind w:firstLine="709"/>
        <w:rPr>
          <w:b/>
          <w:bCs/>
          <w:sz w:val="32"/>
        </w:rPr>
      </w:pPr>
    </w:p>
    <w:p w:rsidR="00E92A06" w:rsidRPr="00E92A06" w:rsidRDefault="00E92A06" w:rsidP="00E92A06">
      <w:pPr>
        <w:pStyle w:val="a4"/>
        <w:numPr>
          <w:ilvl w:val="0"/>
          <w:numId w:val="1"/>
        </w:numPr>
        <w:spacing w:before="0" w:after="0"/>
        <w:rPr>
          <w:b/>
          <w:sz w:val="32"/>
        </w:rPr>
      </w:pPr>
      <w:hyperlink r:id="rId5" w:tgtFrame="_blank" w:history="1">
        <w:r w:rsidRPr="00E92A06">
          <w:rPr>
            <w:rStyle w:val="a3"/>
            <w:b/>
            <w:sz w:val="32"/>
          </w:rPr>
          <w:t>http://www.mon.gov.ru/</w:t>
        </w:r>
      </w:hyperlink>
      <w:r w:rsidRPr="00E92A06">
        <w:rPr>
          <w:b/>
          <w:sz w:val="32"/>
        </w:rPr>
        <w:t> Официальный сайт Министерства образования и науки Российской Федерации</w:t>
      </w:r>
    </w:p>
    <w:p w:rsidR="00E92A06" w:rsidRPr="00E92A06" w:rsidRDefault="00E92A06" w:rsidP="00E92A06">
      <w:pPr>
        <w:pStyle w:val="a4"/>
        <w:numPr>
          <w:ilvl w:val="0"/>
          <w:numId w:val="2"/>
        </w:numPr>
        <w:spacing w:before="0" w:after="0"/>
        <w:rPr>
          <w:b/>
          <w:sz w:val="32"/>
        </w:rPr>
      </w:pPr>
      <w:hyperlink r:id="rId6" w:history="1">
        <w:r w:rsidRPr="00E92A06">
          <w:rPr>
            <w:rStyle w:val="a3"/>
            <w:b/>
            <w:sz w:val="32"/>
          </w:rPr>
          <w:t>https://minobraz.egov66.ru/</w:t>
        </w:r>
      </w:hyperlink>
      <w:r w:rsidRPr="00E92A06">
        <w:rPr>
          <w:b/>
          <w:sz w:val="32"/>
        </w:rPr>
        <w:t> Официальный сайт Министерства образования и молодежной политики Свердловской области</w:t>
      </w:r>
    </w:p>
    <w:p w:rsidR="00E92A06" w:rsidRPr="00E92A06" w:rsidRDefault="00E92A06" w:rsidP="00E92A06">
      <w:pPr>
        <w:pStyle w:val="a4"/>
        <w:numPr>
          <w:ilvl w:val="0"/>
          <w:numId w:val="3"/>
        </w:numPr>
        <w:spacing w:before="0" w:after="0"/>
        <w:rPr>
          <w:b/>
          <w:sz w:val="32"/>
        </w:rPr>
      </w:pPr>
      <w:hyperlink r:id="rId7" w:history="1">
        <w:r w:rsidRPr="00E92A06">
          <w:rPr>
            <w:rStyle w:val="a3"/>
            <w:b/>
            <w:sz w:val="32"/>
          </w:rPr>
          <w:t>http://www.svdeti.ru/</w:t>
        </w:r>
      </w:hyperlink>
      <w:r w:rsidRPr="00E92A06">
        <w:rPr>
          <w:b/>
          <w:sz w:val="32"/>
        </w:rPr>
        <w:t> Официальный сайт уполномоченного по правам ребенка в Свердловской области</w:t>
      </w:r>
    </w:p>
    <w:p w:rsidR="00E92A06" w:rsidRPr="00E92A06" w:rsidRDefault="00E92A06" w:rsidP="00E92A06">
      <w:pPr>
        <w:pStyle w:val="a4"/>
        <w:numPr>
          <w:ilvl w:val="0"/>
          <w:numId w:val="4"/>
        </w:numPr>
        <w:spacing w:before="0" w:after="0"/>
        <w:rPr>
          <w:b/>
          <w:sz w:val="32"/>
        </w:rPr>
      </w:pPr>
      <w:hyperlink r:id="rId8" w:tgtFrame="_blank" w:history="1">
        <w:r w:rsidRPr="00E92A06">
          <w:rPr>
            <w:rStyle w:val="a3"/>
            <w:b/>
            <w:sz w:val="32"/>
          </w:rPr>
          <w:t>http://www.edu.ru/</w:t>
        </w:r>
      </w:hyperlink>
      <w:r w:rsidRPr="00E92A06">
        <w:rPr>
          <w:b/>
          <w:sz w:val="32"/>
        </w:rPr>
        <w:t> Федеральный портал "Российское образование"</w:t>
      </w:r>
    </w:p>
    <w:p w:rsidR="00E92A06" w:rsidRPr="00E92A06" w:rsidRDefault="00E92A06" w:rsidP="00E92A06">
      <w:pPr>
        <w:pStyle w:val="a4"/>
        <w:numPr>
          <w:ilvl w:val="0"/>
          <w:numId w:val="5"/>
        </w:numPr>
        <w:spacing w:before="0" w:after="0"/>
        <w:rPr>
          <w:b/>
          <w:sz w:val="32"/>
        </w:rPr>
      </w:pPr>
      <w:hyperlink r:id="rId9" w:tgtFrame="_blank" w:history="1">
        <w:r w:rsidRPr="00E92A06">
          <w:rPr>
            <w:rStyle w:val="a3"/>
            <w:b/>
            <w:sz w:val="32"/>
          </w:rPr>
          <w:t>http://window.edu.ru/</w:t>
        </w:r>
      </w:hyperlink>
      <w:r w:rsidRPr="00E92A06">
        <w:rPr>
          <w:b/>
          <w:sz w:val="32"/>
        </w:rPr>
        <w:t> Информационная система "Единое окно доступа к образовательным ресурсам"</w:t>
      </w:r>
    </w:p>
    <w:p w:rsidR="00E92A06" w:rsidRPr="00E92A06" w:rsidRDefault="00E92A06" w:rsidP="00E92A06">
      <w:pPr>
        <w:pStyle w:val="a4"/>
        <w:numPr>
          <w:ilvl w:val="0"/>
          <w:numId w:val="6"/>
        </w:numPr>
        <w:spacing w:before="0" w:after="0"/>
        <w:rPr>
          <w:b/>
          <w:sz w:val="32"/>
        </w:rPr>
      </w:pPr>
      <w:hyperlink r:id="rId10" w:tgtFrame="_blank" w:history="1">
        <w:r w:rsidRPr="00E92A06">
          <w:rPr>
            <w:rStyle w:val="a3"/>
            <w:b/>
            <w:sz w:val="32"/>
          </w:rPr>
          <w:t>http://school-collection.edu.ru/</w:t>
        </w:r>
      </w:hyperlink>
      <w:r w:rsidRPr="00E92A06">
        <w:rPr>
          <w:b/>
          <w:sz w:val="32"/>
        </w:rPr>
        <w:t> Единая коллекция цифровых образовательных ресурсов</w:t>
      </w:r>
    </w:p>
    <w:p w:rsidR="00C836FB" w:rsidRPr="00E92A06" w:rsidRDefault="00E92A06" w:rsidP="00E92A06">
      <w:pPr>
        <w:pStyle w:val="a4"/>
        <w:numPr>
          <w:ilvl w:val="0"/>
          <w:numId w:val="7"/>
        </w:numPr>
        <w:spacing w:before="0" w:after="0"/>
        <w:rPr>
          <w:b/>
          <w:sz w:val="32"/>
        </w:rPr>
      </w:pPr>
      <w:hyperlink r:id="rId11" w:history="1">
        <w:r w:rsidRPr="00E92A06">
          <w:rPr>
            <w:rStyle w:val="a3"/>
            <w:b/>
            <w:sz w:val="32"/>
          </w:rPr>
          <w:t>https://66.мвд.рф/gumvd/struktura/item/8189048/</w:t>
        </w:r>
      </w:hyperlink>
      <w:r w:rsidRPr="00E92A06">
        <w:rPr>
          <w:b/>
          <w:sz w:val="32"/>
        </w:rPr>
        <w:t> Управление по контролю за оборотом наркотиков ГУ МВД России по Свердловской области</w:t>
      </w:r>
    </w:p>
    <w:sectPr w:rsidR="00C836FB" w:rsidRPr="00E9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3C5"/>
    <w:multiLevelType w:val="multilevel"/>
    <w:tmpl w:val="EF14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95F3A"/>
    <w:multiLevelType w:val="multilevel"/>
    <w:tmpl w:val="F9166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83EDF"/>
    <w:multiLevelType w:val="multilevel"/>
    <w:tmpl w:val="8264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956F9"/>
    <w:multiLevelType w:val="multilevel"/>
    <w:tmpl w:val="B16C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D3B10"/>
    <w:multiLevelType w:val="multilevel"/>
    <w:tmpl w:val="3242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8B5BD7"/>
    <w:multiLevelType w:val="multilevel"/>
    <w:tmpl w:val="07886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1B3E59"/>
    <w:multiLevelType w:val="multilevel"/>
    <w:tmpl w:val="18D6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C8"/>
    <w:rsid w:val="00A9342A"/>
    <w:rsid w:val="00C836FB"/>
    <w:rsid w:val="00E92A06"/>
    <w:rsid w:val="00E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7F94"/>
  <w15:chartTrackingRefBased/>
  <w15:docId w15:val="{53FF6D1C-7D2B-4FF1-947E-B68BC1E4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2A06"/>
    <w:rPr>
      <w:color w:val="0000FF"/>
      <w:u w:val="single"/>
    </w:rPr>
  </w:style>
  <w:style w:type="paragraph" w:styleId="a4">
    <w:name w:val="Normal (Web)"/>
    <w:basedOn w:val="a"/>
    <w:rsid w:val="00E9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deti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obraz.egov66.ru/" TargetMode="External"/><Relationship Id="rId11" Type="http://schemas.openxmlformats.org/officeDocument/2006/relationships/hyperlink" Target="https://66.xn--b1aew.xn--p1ai/gumvd/struktura/item/8189048/" TargetMode="External"/><Relationship Id="rId5" Type="http://schemas.openxmlformats.org/officeDocument/2006/relationships/hyperlink" Target="http://www.mon.gov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2020-10-28T07:46:00Z</dcterms:created>
  <dcterms:modified xsi:type="dcterms:W3CDTF">2020-10-28T07:48:00Z</dcterms:modified>
</cp:coreProperties>
</file>