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Default="00225201" w:rsidP="002252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Рекомендации для подростков, испытывающих беспокойство из-за </w:t>
      </w:r>
      <w:proofErr w:type="spellStart"/>
      <w:r>
        <w:rPr>
          <w:b/>
          <w:bCs/>
          <w:color w:val="000000"/>
          <w:sz w:val="27"/>
          <w:szCs w:val="27"/>
        </w:rPr>
        <w:t>коронавируса</w:t>
      </w:r>
      <w:proofErr w:type="spellEnd"/>
    </w:p>
    <w:p w:rsidR="00225201" w:rsidRDefault="00225201" w:rsidP="00225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225201" w:rsidRDefault="00225201" w:rsidP="00225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>
        <w:rPr>
          <w:color w:val="000000"/>
          <w:sz w:val="27"/>
          <w:szCs w:val="27"/>
        </w:rPr>
        <w:t>коронавирусом</w:t>
      </w:r>
      <w:proofErr w:type="spellEnd"/>
      <w:r>
        <w:rPr>
          <w:color w:val="000000"/>
          <w:sz w:val="27"/>
          <w:szCs w:val="27"/>
        </w:rPr>
        <w:t xml:space="preserve"> или переносят его в очень легкой форме.</w:t>
      </w:r>
    </w:p>
    <w:p w:rsidR="00225201" w:rsidRDefault="00225201" w:rsidP="00225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225201" w:rsidRDefault="00225201" w:rsidP="00225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225201" w:rsidRDefault="00225201" w:rsidP="00225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ты </w:t>
      </w:r>
      <w:proofErr w:type="spellStart"/>
      <w:r>
        <w:rPr>
          <w:color w:val="000000"/>
          <w:sz w:val="27"/>
          <w:szCs w:val="27"/>
        </w:rPr>
        <w:t>бóльшую</w:t>
      </w:r>
      <w:proofErr w:type="spellEnd"/>
      <w:r>
        <w:rPr>
          <w:color w:val="000000"/>
          <w:sz w:val="27"/>
          <w:szCs w:val="27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225201" w:rsidRDefault="00225201" w:rsidP="00225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AF10F4" w:rsidRDefault="00AF10F4">
      <w:bookmarkStart w:id="0" w:name="_GoBack"/>
      <w:bookmarkEnd w:id="0"/>
    </w:p>
    <w:sectPr w:rsidR="00AF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11"/>
    <w:rsid w:val="00225201"/>
    <w:rsid w:val="00AF10F4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FC0CB-F48C-4068-A0A1-C75FED76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2020-10-28T07:22:00Z</dcterms:created>
  <dcterms:modified xsi:type="dcterms:W3CDTF">2020-10-28T07:22:00Z</dcterms:modified>
</cp:coreProperties>
</file>