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0C0DE3" w:rsidRPr="000C0DE3" w:rsidRDefault="000C0DE3" w:rsidP="000C0DE3">
      <w:pPr>
        <w:jc w:val="both"/>
        <w:rPr>
          <w:b/>
          <w:sz w:val="28"/>
          <w:szCs w:val="28"/>
        </w:rPr>
      </w:pPr>
      <w:r w:rsidRPr="000C0DE3">
        <w:rPr>
          <w:b/>
          <w:sz w:val="28"/>
          <w:szCs w:val="28"/>
        </w:rPr>
        <w:t xml:space="preserve"> Основными причинами гибели на воде являются: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1. Неумение плавать;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2. Употребление спиртного;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3. Оставление детей без присмотра;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4.Нарушение правил безопасности на воде.</w:t>
      </w:r>
      <w:bookmarkStart w:id="0" w:name="_GoBack"/>
      <w:bookmarkEnd w:id="0"/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</w:t>
      </w:r>
      <w:r w:rsidRPr="000C0DE3">
        <w:rPr>
          <w:sz w:val="28"/>
          <w:szCs w:val="28"/>
        </w:rPr>
        <w:t xml:space="preserve">ерти составляют дети до 16 лет. </w:t>
      </w:r>
      <w:r w:rsidRPr="000C0DE3">
        <w:rPr>
          <w:sz w:val="28"/>
          <w:szCs w:val="28"/>
        </w:rPr>
        <w:t>Поэтому невыполнение правил поведения на воде во время купания к несчастным случаям.</w:t>
      </w:r>
    </w:p>
    <w:p w:rsidR="000C0DE3" w:rsidRPr="000C0DE3" w:rsidRDefault="000C0DE3" w:rsidP="000C0DE3">
      <w:pPr>
        <w:jc w:val="both"/>
        <w:rPr>
          <w:color w:val="FF0000"/>
          <w:sz w:val="28"/>
          <w:szCs w:val="28"/>
        </w:rPr>
      </w:pPr>
      <w:r w:rsidRPr="000C0DE3">
        <w:rPr>
          <w:color w:val="FF0000"/>
          <w:sz w:val="28"/>
          <w:szCs w:val="28"/>
        </w:rPr>
        <w:t>ЗАПОМНИ!!!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lastRenderedPageBreak/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lastRenderedPageBreak/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 xml:space="preserve">* </w:t>
      </w:r>
      <w:proofErr w:type="gramStart"/>
      <w:r w:rsidRPr="000C0DE3">
        <w:rPr>
          <w:sz w:val="28"/>
          <w:szCs w:val="28"/>
        </w:rPr>
        <w:t>В</w:t>
      </w:r>
      <w:proofErr w:type="gramEnd"/>
      <w:r w:rsidRPr="000C0DE3">
        <w:rPr>
          <w:sz w:val="28"/>
          <w:szCs w:val="28"/>
        </w:rPr>
        <w:t xml:space="preserve">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p w:rsidR="000C0DE3" w:rsidRPr="000C0DE3" w:rsidRDefault="000C0DE3" w:rsidP="000C0DE3">
      <w:pPr>
        <w:jc w:val="both"/>
        <w:rPr>
          <w:sz w:val="28"/>
          <w:szCs w:val="28"/>
        </w:rPr>
      </w:pPr>
      <w:r w:rsidRPr="000C0DE3">
        <w:rPr>
          <w:sz w:val="28"/>
          <w:szCs w:val="28"/>
        </w:rPr>
        <w:t xml:space="preserve"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</w:t>
      </w:r>
      <w:proofErr w:type="gramStart"/>
      <w:r w:rsidRPr="000C0DE3">
        <w:rPr>
          <w:sz w:val="28"/>
          <w:szCs w:val="28"/>
        </w:rPr>
        <w:t>дежурные пловцы-спасатели</w:t>
      </w:r>
      <w:proofErr w:type="gramEnd"/>
      <w:r w:rsidRPr="000C0DE3">
        <w:rPr>
          <w:sz w:val="28"/>
          <w:szCs w:val="28"/>
        </w:rPr>
        <w:t xml:space="preserve"> которые обеспечивают тщательное наблюдение за купающимися детьми, а в случае необходимости и оказании немедленной помощи.</w:t>
      </w:r>
    </w:p>
    <w:p w:rsidR="000C0DE3" w:rsidRPr="000C0DE3" w:rsidRDefault="000C0DE3" w:rsidP="000C0DE3">
      <w:pPr>
        <w:jc w:val="both"/>
        <w:rPr>
          <w:sz w:val="28"/>
          <w:szCs w:val="28"/>
        </w:rPr>
      </w:pPr>
    </w:p>
    <w:sectPr w:rsidR="000C0DE3" w:rsidRPr="000C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E3"/>
    <w:rsid w:val="000C0DE3"/>
    <w:rsid w:val="0087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5577"/>
  <w15:chartTrackingRefBased/>
  <w15:docId w15:val="{28A9D3DF-C9B1-48BB-A678-F1A9AFB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2022-06-20T09:00:00Z</dcterms:created>
  <dcterms:modified xsi:type="dcterms:W3CDTF">2022-06-20T09:04:00Z</dcterms:modified>
</cp:coreProperties>
</file>